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8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widowControl/>
        <w:spacing w:after="120" w:line="480" w:lineRule="exact"/>
        <w:ind w:firstLine="843" w:firstLineChars="200"/>
        <w:jc w:val="center"/>
        <w:rPr>
          <w:rFonts w:hint="eastAsia" w:ascii="黑体" w:eastAsia="黑体"/>
          <w:b/>
          <w:spacing w:val="30"/>
          <w:sz w:val="36"/>
          <w:szCs w:val="36"/>
        </w:rPr>
      </w:pPr>
      <w:r>
        <w:rPr>
          <w:rFonts w:hint="eastAsia" w:ascii="黑体" w:eastAsia="黑体"/>
          <w:b/>
          <w:spacing w:val="30"/>
          <w:sz w:val="36"/>
          <w:szCs w:val="36"/>
        </w:rPr>
        <w:t>浙江财经大学通识教育课程建设项目</w:t>
      </w:r>
    </w:p>
    <w:p>
      <w:pPr>
        <w:widowControl/>
        <w:spacing w:after="120" w:line="480" w:lineRule="exact"/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widowControl/>
        <w:spacing w:after="120" w:line="480" w:lineRule="exact"/>
        <w:ind w:firstLine="883" w:firstLineChars="200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中 期 检 查 报 告</w:t>
      </w:r>
      <w:r>
        <w:rPr>
          <w:rFonts w:hint="eastAsia" w:ascii="黑体" w:eastAsia="黑体"/>
          <w:b/>
          <w:sz w:val="44"/>
          <w:szCs w:val="44"/>
        </w:rPr>
        <w:t xml:space="preserve"> 表</w:t>
      </w:r>
    </w:p>
    <w:p>
      <w:pPr>
        <w:widowControl/>
        <w:spacing w:after="120" w:line="480" w:lineRule="exact"/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widowControl/>
        <w:spacing w:after="120" w:line="480" w:lineRule="exact"/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widowControl/>
        <w:spacing w:after="120" w:line="480" w:lineRule="exact"/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widowControl/>
        <w:spacing w:after="120" w:line="480" w:lineRule="auto"/>
        <w:ind w:firstLine="967" w:firstLineChars="34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项目编号  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b/>
          <w:sz w:val="28"/>
          <w:szCs w:val="28"/>
        </w:rPr>
        <w:t xml:space="preserve">  </w:t>
      </w:r>
    </w:p>
    <w:p>
      <w:pPr>
        <w:widowControl/>
        <w:spacing w:after="120" w:line="480" w:lineRule="auto"/>
        <w:ind w:firstLine="978" w:firstLineChars="348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课程名称  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</w:t>
      </w:r>
    </w:p>
    <w:p>
      <w:pPr>
        <w:widowControl/>
        <w:spacing w:after="120" w:line="480" w:lineRule="auto"/>
        <w:ind w:firstLine="967" w:firstLineChars="344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课程负责人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</w:t>
      </w:r>
    </w:p>
    <w:p>
      <w:pPr>
        <w:widowControl/>
        <w:spacing w:after="120" w:line="480" w:lineRule="auto"/>
        <w:ind w:firstLine="967" w:firstLineChars="34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所在学院  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b/>
          <w:sz w:val="28"/>
          <w:szCs w:val="28"/>
        </w:rPr>
        <w:t xml:space="preserve">                                   </w:t>
      </w:r>
    </w:p>
    <w:p>
      <w:pPr>
        <w:widowControl/>
        <w:spacing w:after="120" w:line="480" w:lineRule="auto"/>
        <w:ind w:firstLine="967" w:firstLineChars="34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立项时间  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b/>
          <w:sz w:val="28"/>
          <w:szCs w:val="28"/>
        </w:rPr>
        <w:t xml:space="preserve">                         </w:t>
      </w:r>
    </w:p>
    <w:p>
      <w:pPr>
        <w:widowControl/>
        <w:spacing w:after="120" w:line="480" w:lineRule="auto"/>
        <w:ind w:firstLine="967" w:firstLineChars="34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课程网址  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b/>
          <w:sz w:val="28"/>
          <w:szCs w:val="28"/>
        </w:rPr>
        <w:t xml:space="preserve">                        </w:t>
      </w:r>
    </w:p>
    <w:p>
      <w:pPr>
        <w:widowControl/>
        <w:spacing w:after="120" w:line="480" w:lineRule="exact"/>
        <w:ind w:firstLine="967" w:firstLineChars="344"/>
        <w:rPr>
          <w:rFonts w:hint="eastAsia"/>
          <w:b/>
          <w:sz w:val="28"/>
          <w:szCs w:val="28"/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widowControl/>
        <w:spacing w:after="120" w:line="480" w:lineRule="exact"/>
        <w:ind w:firstLine="562" w:firstLineChars="20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浙江财经大学</w:t>
      </w:r>
      <w:r>
        <w:rPr>
          <w:rFonts w:hint="eastAsia"/>
          <w:b/>
          <w:sz w:val="28"/>
          <w:szCs w:val="28"/>
          <w:lang w:val="en-US" w:eastAsia="zh-CN"/>
        </w:rPr>
        <w:t>通识教育中心</w:t>
      </w:r>
    </w:p>
    <w:p>
      <w:pPr>
        <w:widowControl/>
        <w:spacing w:after="120" w:line="480" w:lineRule="exact"/>
        <w:ind w:firstLine="562" w:firstLineChars="20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年    月</w:t>
      </w:r>
    </w:p>
    <w:p>
      <w:pPr>
        <w:widowControl/>
        <w:spacing w:after="120" w:line="48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widowControl/>
        <w:spacing w:after="120" w:line="480" w:lineRule="exact"/>
        <w:ind w:firstLine="720" w:firstLineChars="200"/>
        <w:jc w:val="center"/>
        <w:rPr>
          <w:rFonts w:hint="eastAsia" w:ascii="隶书" w:eastAsia="隶书"/>
          <w:sz w:val="36"/>
          <w:szCs w:val="44"/>
        </w:rPr>
      </w:pPr>
      <w:r>
        <w:rPr>
          <w:rFonts w:hint="eastAsia" w:ascii="隶书" w:eastAsia="隶书"/>
          <w:sz w:val="36"/>
          <w:szCs w:val="44"/>
        </w:rPr>
        <w:t>浙江财经</w:t>
      </w:r>
      <w:r>
        <w:rPr>
          <w:rFonts w:hint="eastAsia" w:ascii="隶书" w:eastAsia="隶书"/>
          <w:sz w:val="36"/>
          <w:szCs w:val="44"/>
          <w:lang w:val="en-US" w:eastAsia="zh-CN"/>
        </w:rPr>
        <w:t>大学</w:t>
      </w:r>
      <w:bookmarkStart w:id="0" w:name="_GoBack"/>
      <w:bookmarkEnd w:id="0"/>
      <w:r>
        <w:rPr>
          <w:rFonts w:hint="eastAsia" w:ascii="隶书" w:eastAsia="隶书"/>
          <w:sz w:val="36"/>
          <w:szCs w:val="44"/>
        </w:rPr>
        <w:t>通识课程建设项</w:t>
      </w:r>
      <w:r>
        <w:rPr>
          <w:rFonts w:hint="eastAsia" w:ascii="隶书" w:eastAsia="隶书"/>
          <w:sz w:val="36"/>
          <w:szCs w:val="44"/>
          <w:lang w:val="en-US" w:eastAsia="zh-CN"/>
        </w:rPr>
        <w:t>目中期检查报告</w:t>
      </w:r>
      <w:r>
        <w:rPr>
          <w:rFonts w:hint="eastAsia" w:ascii="隶书" w:eastAsia="隶书"/>
          <w:sz w:val="36"/>
          <w:szCs w:val="44"/>
        </w:rPr>
        <w:t>表</w:t>
      </w:r>
    </w:p>
    <w:tbl>
      <w:tblPr>
        <w:tblStyle w:val="3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545"/>
        <w:gridCol w:w="1050"/>
        <w:gridCol w:w="80"/>
        <w:gridCol w:w="970"/>
        <w:gridCol w:w="641"/>
        <w:gridCol w:w="409"/>
        <w:gridCol w:w="1050"/>
        <w:gridCol w:w="152"/>
        <w:gridCol w:w="478"/>
        <w:gridCol w:w="1030"/>
        <w:gridCol w:w="12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项目基本情况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学分</w:t>
            </w:r>
          </w:p>
        </w:tc>
        <w:tc>
          <w:tcPr>
            <w:tcW w:w="1589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课程类别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授课对象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课程负责人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职务/职称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建设经费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建设时间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参加人员情况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在课程建设中承担的主要工作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3" w:type="dxa"/>
            <w:vMerge w:val="restart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开课及选课情况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学年/学期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周学时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任课教师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选课人数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课堂教学评价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6" w:hRule="atLeast"/>
        </w:trPr>
        <w:tc>
          <w:tcPr>
            <w:tcW w:w="633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建设情况</w:t>
            </w:r>
            <w:r>
              <w:rPr>
                <w:rFonts w:hint="eastAsia"/>
                <w:b/>
                <w:sz w:val="24"/>
                <w:lang w:val="en-US" w:eastAsia="zh-CN"/>
              </w:rPr>
              <w:t>中期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总结</w:t>
            </w:r>
          </w:p>
        </w:tc>
        <w:tc>
          <w:tcPr>
            <w:tcW w:w="8119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含教学内容、教学方法、手段及考试改革、课程网站建设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sz w:val="24"/>
              </w:rPr>
              <w:t>教材建设情况（可另附页）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633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  <w:lang w:val="en-US" w:eastAsia="zh-CN"/>
              </w:rPr>
              <w:t>中期</w:t>
            </w:r>
            <w:r>
              <w:rPr>
                <w:rFonts w:hint="eastAsia"/>
                <w:b/>
                <w:sz w:val="24"/>
              </w:rPr>
              <w:t>成效与特色</w:t>
            </w:r>
          </w:p>
        </w:tc>
        <w:tc>
          <w:tcPr>
            <w:tcW w:w="8119" w:type="dxa"/>
            <w:gridSpan w:val="12"/>
            <w:vAlign w:val="top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项目实施成效：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主要特色（学生受益面，学生综合素质提升的总结、凝练）：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633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经费使用情况</w:t>
            </w:r>
          </w:p>
        </w:tc>
        <w:tc>
          <w:tcPr>
            <w:tcW w:w="8119" w:type="dxa"/>
            <w:gridSpan w:val="12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633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8119" w:type="dxa"/>
            <w:gridSpan w:val="12"/>
            <w:vAlign w:val="bottom"/>
          </w:tcPr>
          <w:p>
            <w:pPr>
              <w:spacing w:line="500" w:lineRule="exact"/>
              <w:ind w:right="480" w:firstLine="4080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right="480" w:firstLine="4080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right="480" w:firstLine="4080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right="480" w:firstLine="4080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right="480" w:firstLine="4080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right="480" w:firstLine="4080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right="480" w:firstLine="4080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right="480" w:firstLine="408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负责人签字：                   </w:t>
            </w:r>
          </w:p>
          <w:p>
            <w:pPr>
              <w:spacing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1" w:hRule="atLeast"/>
        </w:trPr>
        <w:tc>
          <w:tcPr>
            <w:tcW w:w="633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专家组验收意见</w:t>
            </w:r>
          </w:p>
        </w:tc>
        <w:tc>
          <w:tcPr>
            <w:tcW w:w="8119" w:type="dxa"/>
            <w:gridSpan w:val="1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snapToGrid w:val="0"/>
              <w:spacing w:line="500" w:lineRule="exact"/>
              <w:ind w:firstLine="395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专家组组长签字：</w:t>
            </w:r>
          </w:p>
          <w:p>
            <w:pPr>
              <w:snapToGrid w:val="0"/>
              <w:spacing w:line="500" w:lineRule="exact"/>
              <w:ind w:firstLine="5021" w:firstLineChars="208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633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</w:t>
            </w:r>
          </w:p>
        </w:tc>
        <w:tc>
          <w:tcPr>
            <w:tcW w:w="8119" w:type="dxa"/>
            <w:gridSpan w:val="12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spacing w:line="420" w:lineRule="atLeast"/>
              <w:ind w:firstLine="3833" w:firstLineChars="159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</w:p>
          <w:p>
            <w:pPr>
              <w:spacing w:line="420" w:lineRule="atLeast"/>
              <w:ind w:firstLine="4901" w:firstLineChars="203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年    月    日</w:t>
            </w:r>
          </w:p>
        </w:tc>
      </w:tr>
    </w:tbl>
    <w:p>
      <w:pPr>
        <w:widowControl/>
        <w:spacing w:after="120" w:line="480" w:lineRule="exact"/>
        <w:jc w:val="left"/>
        <w:rPr>
          <w:rFonts w:hint="eastAsia"/>
          <w:kern w:val="0"/>
        </w:rPr>
      </w:pPr>
    </w:p>
    <w:p/>
    <w:sectPr>
      <w:pgSz w:w="11907" w:h="16840"/>
      <w:pgMar w:top="1418" w:right="1758" w:bottom="1191" w:left="158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30854"/>
    <w:rsid w:val="087F4960"/>
    <w:rsid w:val="5B04148A"/>
    <w:rsid w:val="782308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2016-12-29T01:45:00Z</dcterms:created>
  <dc:creator>Wang Quan</dc:creator>
  <cp:lastModifiedBy>Wang Quan</cp:lastModifiedBy>
  <dcterms:modified xsi:type="dcterms:W3CDTF">2017-01-10T05:41:35Z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